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073139" w14:textId="1D85C26C" w:rsidR="001B52C1" w:rsidRDefault="001B52C1" w:rsidP="001B52C1">
      <w:pPr>
        <w:pStyle w:val="align-justify"/>
        <w:shd w:val="clear" w:color="auto" w:fill="FFFFFF"/>
        <w:spacing w:before="269" w:beforeAutospacing="0" w:after="269" w:afterAutospacing="0"/>
        <w:jc w:val="center"/>
        <w:textAlignment w:val="baseline"/>
        <w:rPr>
          <w:b/>
          <w:noProof/>
          <w:sz w:val="32"/>
          <w:szCs w:val="32"/>
        </w:rPr>
      </w:pPr>
      <w:r w:rsidRPr="001B52C1">
        <w:rPr>
          <w:b/>
          <w:noProof/>
          <w:sz w:val="32"/>
          <w:szCs w:val="32"/>
        </w:rPr>
        <w:t>PORADNIK DO TUNELOWANIA Z SIECIA AGH</w:t>
      </w:r>
    </w:p>
    <w:p w14:paraId="0C0B5EE6" w14:textId="42D62F4A" w:rsidR="001B52C1" w:rsidRPr="001B52C1" w:rsidRDefault="001B52C1" w:rsidP="001B52C1">
      <w:pPr>
        <w:pStyle w:val="NormalnyWeb"/>
        <w:ind w:firstLine="450"/>
        <w:jc w:val="both"/>
        <w:rPr>
          <w:noProof/>
        </w:rPr>
      </w:pPr>
      <w:r>
        <w:rPr>
          <w:noProof/>
        </w:rPr>
        <w:t>Znaleźliśmy możliwość założenia bazy danych na serwerze AGH. S</w:t>
      </w:r>
      <w:proofErr w:type="spellStart"/>
      <w:r>
        <w:rPr>
          <w:rFonts w:ascii="Tahoma" w:hAnsi="Tahoma" w:cs="Tahoma"/>
          <w:color w:val="000000"/>
          <w:sz w:val="20"/>
          <w:szCs w:val="20"/>
        </w:rPr>
        <w:t>erwer</w:t>
      </w:r>
      <w:proofErr w:type="spellEnd"/>
      <w:r>
        <w:rPr>
          <w:rFonts w:ascii="Tahoma" w:hAnsi="Tahoma" w:cs="Tahoma"/>
          <w:color w:val="000000"/>
          <w:sz w:val="20"/>
          <w:szCs w:val="20"/>
        </w:rPr>
        <w:t xml:space="preserve"> baz danych AGH udostępnia użytkownikom bazy MySQL. Korzystając z tego interfejsu każdy użytkownik może założyć do trzech baz danych. Ważność baz zakładanych w tym panelu połączona jest z ważnością konta użytkownika.</w:t>
      </w:r>
    </w:p>
    <w:p w14:paraId="2B4446D7" w14:textId="77777777" w:rsidR="001B52C1" w:rsidRDefault="001B52C1" w:rsidP="001B52C1">
      <w:pPr>
        <w:pStyle w:val="NormalnyWeb"/>
        <w:ind w:firstLine="450"/>
        <w:jc w:val="both"/>
        <w:rPr>
          <w:rFonts w:ascii="Tahoma" w:hAnsi="Tahoma" w:cs="Tahoma"/>
          <w:color w:val="000000"/>
          <w:sz w:val="20"/>
          <w:szCs w:val="20"/>
        </w:rPr>
      </w:pPr>
      <w:r>
        <w:rPr>
          <w:rFonts w:ascii="Tahoma" w:hAnsi="Tahoma" w:cs="Tahoma"/>
          <w:color w:val="000000"/>
          <w:sz w:val="20"/>
          <w:szCs w:val="20"/>
        </w:rPr>
        <w:t>Każda baza ma ustawiony limit pojemności 256 MB. Po przekroczeniu 90% dozwolonej pojemności bazy właściciel otrzymuje e-mail ostrzegawczy. Po przekroczeniu 100% blokowana jest możliwość dopisywania nowych danych i generowany jest e-mail informacyjny. Blokada jest zdejmowana po usunięciu nadmiaru danych z bazy (zejściu poniżej 90% dozwolonej pojemności).</w:t>
      </w:r>
    </w:p>
    <w:p w14:paraId="755E832A" w14:textId="77777777" w:rsidR="001B52C1" w:rsidRDefault="001B52C1" w:rsidP="001B52C1">
      <w:pPr>
        <w:pStyle w:val="NormalnyWeb"/>
        <w:ind w:firstLine="450"/>
        <w:jc w:val="both"/>
        <w:rPr>
          <w:rFonts w:ascii="Tahoma" w:hAnsi="Tahoma" w:cs="Tahoma"/>
          <w:color w:val="000000"/>
          <w:sz w:val="20"/>
          <w:szCs w:val="20"/>
        </w:rPr>
      </w:pPr>
      <w:r>
        <w:rPr>
          <w:rFonts w:ascii="Tahoma" w:hAnsi="Tahoma" w:cs="Tahoma"/>
          <w:color w:val="000000"/>
          <w:sz w:val="20"/>
          <w:szCs w:val="20"/>
        </w:rPr>
        <w:t xml:space="preserve">Z bazą danych można </w:t>
      </w:r>
      <w:proofErr w:type="spellStart"/>
      <w:r>
        <w:rPr>
          <w:rFonts w:ascii="Tahoma" w:hAnsi="Tahoma" w:cs="Tahoma"/>
          <w:color w:val="000000"/>
          <w:sz w:val="20"/>
          <w:szCs w:val="20"/>
        </w:rPr>
        <w:t>sie</w:t>
      </w:r>
      <w:proofErr w:type="spellEnd"/>
      <w:r>
        <w:rPr>
          <w:rFonts w:ascii="Tahoma" w:hAnsi="Tahoma" w:cs="Tahoma"/>
          <w:color w:val="000000"/>
          <w:sz w:val="20"/>
          <w:szCs w:val="20"/>
        </w:rPr>
        <w:t xml:space="preserve"> połączyć przy pomocy protokołu TCP: serwer mysql.agh.edu.pl, port 3306. Połączenia te możliwe są wyłącznie z sieci AGH. Można też skorzystać z interfejsu </w:t>
      </w:r>
      <w:proofErr w:type="spellStart"/>
      <w:r>
        <w:rPr>
          <w:rFonts w:ascii="Tahoma" w:hAnsi="Tahoma" w:cs="Tahoma"/>
          <w:color w:val="000000"/>
          <w:sz w:val="20"/>
          <w:szCs w:val="20"/>
        </w:rPr>
        <w:fldChar w:fldCharType="begin"/>
      </w:r>
      <w:r>
        <w:rPr>
          <w:rFonts w:ascii="Tahoma" w:hAnsi="Tahoma" w:cs="Tahoma"/>
          <w:color w:val="000000"/>
          <w:sz w:val="20"/>
          <w:szCs w:val="20"/>
        </w:rPr>
        <w:instrText xml:space="preserve"> HYPERLINK "https://mysql.agh.edu.pl/phpMyAdmin" \t "_blank" </w:instrText>
      </w:r>
      <w:r>
        <w:rPr>
          <w:rFonts w:ascii="Tahoma" w:hAnsi="Tahoma" w:cs="Tahoma"/>
          <w:color w:val="000000"/>
          <w:sz w:val="20"/>
          <w:szCs w:val="20"/>
        </w:rPr>
        <w:fldChar w:fldCharType="separate"/>
      </w:r>
      <w:r>
        <w:rPr>
          <w:rStyle w:val="Hipercze"/>
          <w:rFonts w:ascii="Tahoma" w:hAnsi="Tahoma" w:cs="Tahoma"/>
          <w:sz w:val="20"/>
          <w:szCs w:val="20"/>
        </w:rPr>
        <w:t>phpMyAdmin</w:t>
      </w:r>
      <w:proofErr w:type="spellEnd"/>
      <w:r>
        <w:rPr>
          <w:rFonts w:ascii="Tahoma" w:hAnsi="Tahoma" w:cs="Tahoma"/>
          <w:color w:val="000000"/>
          <w:sz w:val="20"/>
          <w:szCs w:val="20"/>
        </w:rPr>
        <w:fldChar w:fldCharType="end"/>
      </w:r>
      <w:r>
        <w:rPr>
          <w:rFonts w:ascii="Tahoma" w:hAnsi="Tahoma" w:cs="Tahoma"/>
          <w:color w:val="000000"/>
          <w:sz w:val="20"/>
          <w:szCs w:val="20"/>
        </w:rPr>
        <w:t>. </w:t>
      </w:r>
    </w:p>
    <w:p w14:paraId="2F8064E1" w14:textId="53B5F1F6" w:rsidR="001B52C1" w:rsidRPr="001B52C1" w:rsidRDefault="001B52C1" w:rsidP="001B52C1">
      <w:pPr>
        <w:pStyle w:val="align-justify"/>
        <w:shd w:val="clear" w:color="auto" w:fill="FFFFFF"/>
        <w:spacing w:before="269" w:beforeAutospacing="0" w:after="269" w:afterAutospacing="0"/>
        <w:jc w:val="center"/>
        <w:textAlignment w:val="baseline"/>
        <w:rPr>
          <w:noProof/>
        </w:rPr>
      </w:pPr>
    </w:p>
    <w:p w14:paraId="3EF3031D" w14:textId="02B67730" w:rsidR="001B52C1" w:rsidRDefault="001B52C1" w:rsidP="001B52C1">
      <w:pPr>
        <w:pStyle w:val="align-justify"/>
        <w:shd w:val="clear" w:color="auto" w:fill="FFFFFF"/>
        <w:spacing w:before="269" w:beforeAutospacing="0" w:after="269" w:afterAutospacing="0"/>
        <w:jc w:val="both"/>
        <w:textAlignment w:val="baseline"/>
        <w:rPr>
          <w:rFonts w:ascii="Arial" w:hAnsi="Arial" w:cs="Arial"/>
          <w:b/>
          <w:bCs/>
          <w:color w:val="555555"/>
          <w:sz w:val="18"/>
          <w:szCs w:val="18"/>
        </w:rPr>
      </w:pPr>
      <w:r>
        <w:rPr>
          <w:noProof/>
        </w:rPr>
        <w:drawing>
          <wp:inline distT="0" distB="0" distL="0" distR="0" wp14:anchorId="5503C918" wp14:editId="28348A9D">
            <wp:extent cx="5593080" cy="2964180"/>
            <wp:effectExtent l="0" t="0" r="7620" b="762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910" t="3998" b="4527"/>
                    <a:stretch/>
                  </pic:blipFill>
                  <pic:spPr bwMode="auto">
                    <a:xfrm>
                      <a:off x="0" y="0"/>
                      <a:ext cx="5593080" cy="2964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250CA" w14:textId="12EF1D03" w:rsidR="001B52C1" w:rsidRPr="001B52C1" w:rsidRDefault="001B52C1" w:rsidP="001B52C1">
      <w:pPr>
        <w:pStyle w:val="align-justify"/>
        <w:shd w:val="clear" w:color="auto" w:fill="FFFFFF"/>
        <w:spacing w:before="269" w:beforeAutospacing="0" w:after="269" w:afterAutospacing="0"/>
        <w:jc w:val="both"/>
        <w:textAlignment w:val="baseline"/>
        <w:rPr>
          <w:rFonts w:ascii="Arial" w:hAnsi="Arial" w:cs="Arial"/>
          <w:color w:val="555555"/>
        </w:rPr>
      </w:pPr>
      <w:r w:rsidRPr="001B52C1">
        <w:rPr>
          <w:rFonts w:ascii="Arial" w:hAnsi="Arial" w:cs="Arial"/>
          <w:b/>
          <w:bCs/>
          <w:color w:val="555555"/>
        </w:rPr>
        <w:t xml:space="preserve">Konfiguracja </w:t>
      </w:r>
      <w:r w:rsidRPr="001B52C1">
        <w:rPr>
          <w:rFonts w:ascii="Arial" w:hAnsi="Arial" w:cs="Arial"/>
          <w:b/>
          <w:bCs/>
          <w:color w:val="555555"/>
        </w:rPr>
        <w:t xml:space="preserve">VPN </w:t>
      </w:r>
      <w:r w:rsidRPr="001B52C1">
        <w:rPr>
          <w:rFonts w:ascii="Arial" w:hAnsi="Arial" w:cs="Arial"/>
          <w:b/>
          <w:bCs/>
          <w:color w:val="555555"/>
        </w:rPr>
        <w:t>w MS Windows</w:t>
      </w:r>
    </w:p>
    <w:p w14:paraId="1A9255F6" w14:textId="77777777" w:rsidR="001B52C1" w:rsidRPr="001B52C1" w:rsidRDefault="001B52C1" w:rsidP="001B52C1">
      <w:pPr>
        <w:pStyle w:val="align-justify"/>
        <w:shd w:val="clear" w:color="auto" w:fill="FFFFFF"/>
        <w:spacing w:before="0" w:beforeAutospacing="0" w:after="0" w:afterAutospacing="0"/>
        <w:jc w:val="both"/>
        <w:textAlignment w:val="baseline"/>
        <w:rPr>
          <w:rFonts w:ascii="Arial" w:hAnsi="Arial" w:cs="Arial"/>
          <w:color w:val="555555"/>
          <w:sz w:val="22"/>
          <w:szCs w:val="22"/>
        </w:rPr>
      </w:pPr>
      <w:r w:rsidRPr="001B52C1">
        <w:rPr>
          <w:rFonts w:ascii="Arial" w:hAnsi="Arial" w:cs="Arial"/>
          <w:color w:val="555555"/>
          <w:sz w:val="22"/>
          <w:szCs w:val="22"/>
        </w:rPr>
        <w:t>Należy ze strony </w:t>
      </w:r>
      <w:hyperlink r:id="rId5" w:tgtFrame="_blank" w:history="1">
        <w:r w:rsidRPr="001B52C1">
          <w:rPr>
            <w:rStyle w:val="Hipercze"/>
            <w:rFonts w:ascii="Arial" w:hAnsi="Arial" w:cs="Arial"/>
            <w:color w:val="006378"/>
            <w:sz w:val="22"/>
            <w:szCs w:val="22"/>
            <w:bdr w:val="none" w:sz="0" w:space="0" w:color="auto" w:frame="1"/>
          </w:rPr>
          <w:t>openvpn.net/</w:t>
        </w:r>
        <w:proofErr w:type="spellStart"/>
        <w:r w:rsidRPr="001B52C1">
          <w:rPr>
            <w:rStyle w:val="Hipercze"/>
            <w:rFonts w:ascii="Arial" w:hAnsi="Arial" w:cs="Arial"/>
            <w:color w:val="006378"/>
            <w:sz w:val="22"/>
            <w:szCs w:val="22"/>
            <w:bdr w:val="none" w:sz="0" w:space="0" w:color="auto" w:frame="1"/>
          </w:rPr>
          <w:t>index.php</w:t>
        </w:r>
        <w:proofErr w:type="spellEnd"/>
        <w:r w:rsidRPr="001B52C1">
          <w:rPr>
            <w:rStyle w:val="Hipercze"/>
            <w:rFonts w:ascii="Arial" w:hAnsi="Arial" w:cs="Arial"/>
            <w:color w:val="006378"/>
            <w:sz w:val="22"/>
            <w:szCs w:val="22"/>
            <w:bdr w:val="none" w:sz="0" w:space="0" w:color="auto" w:frame="1"/>
          </w:rPr>
          <w:t>/open-</w:t>
        </w:r>
        <w:proofErr w:type="spellStart"/>
        <w:r w:rsidRPr="001B52C1">
          <w:rPr>
            <w:rStyle w:val="Hipercze"/>
            <w:rFonts w:ascii="Arial" w:hAnsi="Arial" w:cs="Arial"/>
            <w:color w:val="006378"/>
            <w:sz w:val="22"/>
            <w:szCs w:val="22"/>
            <w:bdr w:val="none" w:sz="0" w:space="0" w:color="auto" w:frame="1"/>
          </w:rPr>
          <w:t>source</w:t>
        </w:r>
        <w:proofErr w:type="spellEnd"/>
        <w:r w:rsidRPr="001B52C1">
          <w:rPr>
            <w:rStyle w:val="Hipercze"/>
            <w:rFonts w:ascii="Arial" w:hAnsi="Arial" w:cs="Arial"/>
            <w:color w:val="006378"/>
            <w:sz w:val="22"/>
            <w:szCs w:val="22"/>
            <w:bdr w:val="none" w:sz="0" w:space="0" w:color="auto" w:frame="1"/>
          </w:rPr>
          <w:t>/downloads.html</w:t>
        </w:r>
      </w:hyperlink>
      <w:r w:rsidRPr="001B52C1">
        <w:rPr>
          <w:rFonts w:ascii="Arial" w:hAnsi="Arial" w:cs="Arial"/>
          <w:color w:val="555555"/>
          <w:sz w:val="22"/>
          <w:szCs w:val="22"/>
        </w:rPr>
        <w:t> pobrać "Windows Installer", uruchomić go i zainstalować z domyślnymi ustawieniami (co spowoduje m.in. instalację GUI).</w:t>
      </w:r>
    </w:p>
    <w:p w14:paraId="7AF88C84" w14:textId="77777777" w:rsidR="001B52C1" w:rsidRPr="001B52C1" w:rsidRDefault="001B52C1" w:rsidP="001B52C1">
      <w:pPr>
        <w:pStyle w:val="align-justify"/>
        <w:shd w:val="clear" w:color="auto" w:fill="FFFFFF"/>
        <w:spacing w:before="269" w:beforeAutospacing="0" w:after="269" w:afterAutospacing="0"/>
        <w:jc w:val="both"/>
        <w:textAlignment w:val="baseline"/>
        <w:rPr>
          <w:rFonts w:ascii="Arial" w:hAnsi="Arial" w:cs="Arial"/>
          <w:color w:val="555555"/>
          <w:sz w:val="22"/>
          <w:szCs w:val="22"/>
        </w:rPr>
      </w:pPr>
      <w:r w:rsidRPr="001B52C1">
        <w:rPr>
          <w:rFonts w:ascii="Arial" w:hAnsi="Arial" w:cs="Arial"/>
          <w:color w:val="555555"/>
          <w:sz w:val="22"/>
          <w:szCs w:val="22"/>
        </w:rPr>
        <w:t>W Windows Vista i nowszych we właściwościach skrótu do "</w:t>
      </w:r>
      <w:proofErr w:type="spellStart"/>
      <w:r w:rsidRPr="001B52C1">
        <w:rPr>
          <w:rFonts w:ascii="Arial" w:hAnsi="Arial" w:cs="Arial"/>
          <w:color w:val="555555"/>
          <w:sz w:val="22"/>
          <w:szCs w:val="22"/>
        </w:rPr>
        <w:t>OpenVPN</w:t>
      </w:r>
      <w:proofErr w:type="spellEnd"/>
      <w:r w:rsidRPr="001B52C1">
        <w:rPr>
          <w:rFonts w:ascii="Arial" w:hAnsi="Arial" w:cs="Arial"/>
          <w:color w:val="555555"/>
          <w:sz w:val="22"/>
          <w:szCs w:val="22"/>
        </w:rPr>
        <w:t xml:space="preserve"> GUI", który zostanie utworzony na pulpicie, w zakładce "Zaawansowane" należy zaznaczyć </w:t>
      </w:r>
      <w:r w:rsidRPr="001B52C1">
        <w:rPr>
          <w:rFonts w:ascii="Arial" w:hAnsi="Arial" w:cs="Arial"/>
          <w:b/>
          <w:bCs/>
          <w:color w:val="555555"/>
          <w:sz w:val="22"/>
          <w:szCs w:val="22"/>
        </w:rPr>
        <w:t>"Uruchom ten program jako administrator"</w:t>
      </w:r>
      <w:r w:rsidRPr="001B52C1">
        <w:rPr>
          <w:rFonts w:ascii="Arial" w:hAnsi="Arial" w:cs="Arial"/>
          <w:color w:val="555555"/>
          <w:sz w:val="22"/>
          <w:szCs w:val="22"/>
        </w:rPr>
        <w:t>, dzięki czemu normalne kliknięcie na skrócie będzie uruchamiać program w trybie administratora.</w:t>
      </w:r>
    </w:p>
    <w:p w14:paraId="2C338F1A" w14:textId="762F7B2F" w:rsidR="001B52C1" w:rsidRPr="001B52C1" w:rsidRDefault="001B52C1" w:rsidP="001B52C1">
      <w:pPr>
        <w:pStyle w:val="align-justify"/>
        <w:shd w:val="clear" w:color="auto" w:fill="FFFFFF"/>
        <w:spacing w:before="0" w:beforeAutospacing="0" w:after="0" w:afterAutospacing="0"/>
        <w:jc w:val="both"/>
        <w:textAlignment w:val="baseline"/>
        <w:rPr>
          <w:rFonts w:ascii="Arial" w:hAnsi="Arial" w:cs="Arial"/>
          <w:color w:val="555555"/>
          <w:sz w:val="22"/>
          <w:szCs w:val="22"/>
        </w:rPr>
      </w:pPr>
      <w:r w:rsidRPr="001B52C1">
        <w:rPr>
          <w:rFonts w:ascii="Arial" w:hAnsi="Arial" w:cs="Arial"/>
          <w:color w:val="555555"/>
          <w:sz w:val="22"/>
          <w:szCs w:val="22"/>
        </w:rPr>
        <w:t>Pobrany z </w:t>
      </w:r>
      <w:hyperlink r:id="rId6" w:tgtFrame="_blank" w:tooltip="Opens external link in new window" w:history="1">
        <w:r w:rsidRPr="001B52C1">
          <w:rPr>
            <w:rStyle w:val="Hipercze"/>
            <w:rFonts w:ascii="Arial" w:hAnsi="Arial" w:cs="Arial"/>
            <w:color w:val="006378"/>
            <w:sz w:val="22"/>
            <w:szCs w:val="22"/>
            <w:bdr w:val="none" w:sz="0" w:space="0" w:color="auto" w:frame="1"/>
          </w:rPr>
          <w:t>panel.agh.edu.pl</w:t>
        </w:r>
      </w:hyperlink>
      <w:r w:rsidRPr="001B52C1">
        <w:rPr>
          <w:rFonts w:ascii="Arial" w:hAnsi="Arial" w:cs="Arial"/>
          <w:color w:val="555555"/>
          <w:sz w:val="22"/>
          <w:szCs w:val="22"/>
        </w:rPr>
        <w:t> plik .zip z kluczem, certyfikatem i konfiguracją należy rozpakować w podkatalogu "</w:t>
      </w:r>
      <w:proofErr w:type="spellStart"/>
      <w:r w:rsidRPr="001B52C1">
        <w:rPr>
          <w:rFonts w:ascii="Arial" w:hAnsi="Arial" w:cs="Arial"/>
          <w:color w:val="555555"/>
          <w:sz w:val="22"/>
          <w:szCs w:val="22"/>
        </w:rPr>
        <w:t>config</w:t>
      </w:r>
      <w:proofErr w:type="spellEnd"/>
      <w:r w:rsidRPr="001B52C1">
        <w:rPr>
          <w:rFonts w:ascii="Arial" w:hAnsi="Arial" w:cs="Arial"/>
          <w:color w:val="555555"/>
          <w:sz w:val="22"/>
          <w:szCs w:val="22"/>
        </w:rPr>
        <w:t xml:space="preserve">" w katalogu, w którym </w:t>
      </w:r>
      <w:proofErr w:type="spellStart"/>
      <w:r w:rsidRPr="001B52C1">
        <w:rPr>
          <w:rFonts w:ascii="Arial" w:hAnsi="Arial" w:cs="Arial"/>
          <w:color w:val="555555"/>
          <w:sz w:val="22"/>
          <w:szCs w:val="22"/>
        </w:rPr>
        <w:t>OpenVPN</w:t>
      </w:r>
      <w:proofErr w:type="spellEnd"/>
      <w:r w:rsidRPr="001B52C1">
        <w:rPr>
          <w:rFonts w:ascii="Arial" w:hAnsi="Arial" w:cs="Arial"/>
          <w:color w:val="555555"/>
          <w:sz w:val="22"/>
          <w:szCs w:val="22"/>
        </w:rPr>
        <w:t xml:space="preserve"> został zainstalowany (typowo "C:\Program </w:t>
      </w:r>
      <w:proofErr w:type="spellStart"/>
      <w:r w:rsidRPr="001B52C1">
        <w:rPr>
          <w:rFonts w:ascii="Arial" w:hAnsi="Arial" w:cs="Arial"/>
          <w:color w:val="555555"/>
          <w:sz w:val="22"/>
          <w:szCs w:val="22"/>
        </w:rPr>
        <w:t>Files</w:t>
      </w:r>
      <w:proofErr w:type="spellEnd"/>
      <w:r w:rsidRPr="001B52C1">
        <w:rPr>
          <w:rFonts w:ascii="Arial" w:hAnsi="Arial" w:cs="Arial"/>
          <w:color w:val="555555"/>
          <w:sz w:val="22"/>
          <w:szCs w:val="22"/>
        </w:rPr>
        <w:t xml:space="preserve"> (x86)\</w:t>
      </w:r>
      <w:proofErr w:type="spellStart"/>
      <w:r w:rsidRPr="001B52C1">
        <w:rPr>
          <w:rFonts w:ascii="Arial" w:hAnsi="Arial" w:cs="Arial"/>
          <w:color w:val="555555"/>
          <w:sz w:val="22"/>
          <w:szCs w:val="22"/>
        </w:rPr>
        <w:t>OpenVPN</w:t>
      </w:r>
      <w:proofErr w:type="spellEnd"/>
      <w:r w:rsidRPr="001B52C1">
        <w:rPr>
          <w:rFonts w:ascii="Arial" w:hAnsi="Arial" w:cs="Arial"/>
          <w:color w:val="555555"/>
          <w:sz w:val="22"/>
          <w:szCs w:val="22"/>
        </w:rPr>
        <w:t>").</w:t>
      </w:r>
    </w:p>
    <w:p w14:paraId="43186A1B" w14:textId="77777777" w:rsidR="001B52C1" w:rsidRDefault="001B52C1" w:rsidP="001B52C1">
      <w:pPr>
        <w:pStyle w:val="align-justify"/>
        <w:shd w:val="clear" w:color="auto" w:fill="FFFFFF"/>
        <w:spacing w:before="0" w:beforeAutospacing="0" w:after="0" w:afterAutospacing="0"/>
        <w:jc w:val="both"/>
        <w:textAlignment w:val="baseline"/>
        <w:rPr>
          <w:noProof/>
        </w:rPr>
      </w:pPr>
    </w:p>
    <w:p w14:paraId="1695A513" w14:textId="74D5A499" w:rsidR="001B52C1" w:rsidRDefault="001B52C1" w:rsidP="001B52C1">
      <w:pPr>
        <w:pStyle w:val="align-justify"/>
        <w:shd w:val="clear" w:color="auto" w:fill="FFFFFF"/>
        <w:spacing w:before="0" w:beforeAutospacing="0" w:after="0" w:afterAutospacing="0"/>
        <w:jc w:val="both"/>
        <w:textAlignment w:val="baseline"/>
        <w:rPr>
          <w:rFonts w:ascii="Arial" w:hAnsi="Arial" w:cs="Arial"/>
          <w:color w:val="555555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5DCA4A" wp14:editId="7D59B084">
            <wp:extent cx="5593080" cy="2956560"/>
            <wp:effectExtent l="0" t="0" r="762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910" t="3763" b="4996"/>
                    <a:stretch/>
                  </pic:blipFill>
                  <pic:spPr bwMode="auto">
                    <a:xfrm>
                      <a:off x="0" y="0"/>
                      <a:ext cx="5593080" cy="295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5A8B1" w14:textId="77777777" w:rsidR="001B52C1" w:rsidRPr="001B52C1" w:rsidRDefault="001B52C1" w:rsidP="001B52C1">
      <w:pPr>
        <w:pStyle w:val="align-justify"/>
        <w:shd w:val="clear" w:color="auto" w:fill="FFFFFF"/>
        <w:spacing w:before="269" w:beforeAutospacing="0" w:after="269" w:afterAutospacing="0"/>
        <w:jc w:val="both"/>
        <w:textAlignment w:val="baseline"/>
        <w:rPr>
          <w:rFonts w:ascii="Arial" w:hAnsi="Arial" w:cs="Arial"/>
          <w:color w:val="555555"/>
          <w:sz w:val="22"/>
          <w:szCs w:val="22"/>
        </w:rPr>
      </w:pPr>
      <w:r w:rsidRPr="001B52C1">
        <w:rPr>
          <w:rFonts w:ascii="Arial" w:hAnsi="Arial" w:cs="Arial"/>
          <w:color w:val="555555"/>
          <w:sz w:val="22"/>
          <w:szCs w:val="22"/>
        </w:rPr>
        <w:t xml:space="preserve">Po uruchomieniu </w:t>
      </w:r>
      <w:proofErr w:type="spellStart"/>
      <w:r w:rsidRPr="001B52C1">
        <w:rPr>
          <w:rFonts w:ascii="Arial" w:hAnsi="Arial" w:cs="Arial"/>
          <w:color w:val="555555"/>
          <w:sz w:val="22"/>
          <w:szCs w:val="22"/>
        </w:rPr>
        <w:t>OpenVPN</w:t>
      </w:r>
      <w:proofErr w:type="spellEnd"/>
      <w:r w:rsidRPr="001B52C1">
        <w:rPr>
          <w:rFonts w:ascii="Arial" w:hAnsi="Arial" w:cs="Arial"/>
          <w:color w:val="555555"/>
          <w:sz w:val="22"/>
          <w:szCs w:val="22"/>
        </w:rPr>
        <w:t xml:space="preserve"> GUI, gdy w </w:t>
      </w:r>
      <w:proofErr w:type="spellStart"/>
      <w:r w:rsidRPr="001B52C1">
        <w:rPr>
          <w:rFonts w:ascii="Arial" w:hAnsi="Arial" w:cs="Arial"/>
          <w:color w:val="555555"/>
          <w:sz w:val="22"/>
          <w:szCs w:val="22"/>
        </w:rPr>
        <w:t>trayu</w:t>
      </w:r>
      <w:proofErr w:type="spellEnd"/>
      <w:r w:rsidRPr="001B52C1">
        <w:rPr>
          <w:rFonts w:ascii="Arial" w:hAnsi="Arial" w:cs="Arial"/>
          <w:color w:val="555555"/>
          <w:sz w:val="22"/>
          <w:szCs w:val="22"/>
        </w:rPr>
        <w:t xml:space="preserve"> pojawi się ikona </w:t>
      </w:r>
      <w:proofErr w:type="spellStart"/>
      <w:r w:rsidRPr="001B52C1">
        <w:rPr>
          <w:rFonts w:ascii="Arial" w:hAnsi="Arial" w:cs="Arial"/>
          <w:color w:val="555555"/>
          <w:sz w:val="22"/>
          <w:szCs w:val="22"/>
        </w:rPr>
        <w:t>OpenVPN</w:t>
      </w:r>
      <w:proofErr w:type="spellEnd"/>
      <w:r w:rsidRPr="001B52C1">
        <w:rPr>
          <w:rFonts w:ascii="Arial" w:hAnsi="Arial" w:cs="Arial"/>
          <w:color w:val="555555"/>
          <w:sz w:val="22"/>
          <w:szCs w:val="22"/>
        </w:rPr>
        <w:t xml:space="preserve"> GUI, należy kliknąć na niej prawym klawiszem i wybrać z menu opcję "Connect".</w:t>
      </w:r>
    </w:p>
    <w:p w14:paraId="22D507CD" w14:textId="77777777" w:rsidR="00585F19" w:rsidRDefault="00585F19">
      <w:pPr>
        <w:rPr>
          <w:noProof/>
        </w:rPr>
      </w:pPr>
    </w:p>
    <w:p w14:paraId="67CCDB82" w14:textId="4A9003AB" w:rsidR="00C36103" w:rsidRDefault="00585F19">
      <w:r>
        <w:rPr>
          <w:noProof/>
        </w:rPr>
        <w:drawing>
          <wp:inline distT="0" distB="0" distL="0" distR="0" wp14:anchorId="094EE2B4" wp14:editId="63F50A10">
            <wp:extent cx="5463540" cy="3687303"/>
            <wp:effectExtent l="0" t="0" r="3810" b="889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9180" t="63022"/>
                    <a:stretch/>
                  </pic:blipFill>
                  <pic:spPr bwMode="auto">
                    <a:xfrm>
                      <a:off x="0" y="0"/>
                      <a:ext cx="5491206" cy="3705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99129" w14:textId="77777777" w:rsidR="00585F19" w:rsidRDefault="00585F19"/>
    <w:p w14:paraId="30C4F9AE" w14:textId="77777777" w:rsidR="00585F19" w:rsidRDefault="00585F19"/>
    <w:p w14:paraId="3BEBE942" w14:textId="77777777" w:rsidR="00585F19" w:rsidRDefault="00585F19"/>
    <w:p w14:paraId="78A03017" w14:textId="77777777" w:rsidR="00585F19" w:rsidRDefault="00585F19">
      <w:pPr>
        <w:rPr>
          <w:noProof/>
        </w:rPr>
      </w:pPr>
    </w:p>
    <w:p w14:paraId="60CCFCD2" w14:textId="66C04190" w:rsidR="00585F19" w:rsidRDefault="00585F19">
      <w:r>
        <w:rPr>
          <w:noProof/>
        </w:rPr>
        <w:lastRenderedPageBreak/>
        <w:drawing>
          <wp:inline distT="0" distB="0" distL="0" distR="0" wp14:anchorId="6BE19CC8" wp14:editId="7DFCEE57">
            <wp:extent cx="5173980" cy="3166683"/>
            <wp:effectExtent l="0" t="0" r="762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0291" t="25632" r="30159" b="31335"/>
                    <a:stretch/>
                  </pic:blipFill>
                  <pic:spPr bwMode="auto">
                    <a:xfrm>
                      <a:off x="0" y="0"/>
                      <a:ext cx="5196777" cy="3180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99AA1" w14:textId="64606343" w:rsidR="00585F19" w:rsidRDefault="00585F19">
      <w:r>
        <w:t>Powinien nam się pojawić komunikat</w:t>
      </w:r>
    </w:p>
    <w:p w14:paraId="6A98121F" w14:textId="0F9BF431" w:rsidR="00585F19" w:rsidRDefault="00585F19">
      <w:pPr>
        <w:rPr>
          <w:noProof/>
        </w:rPr>
      </w:pPr>
      <w:r>
        <w:rPr>
          <w:noProof/>
        </w:rPr>
        <w:drawing>
          <wp:inline distT="0" distB="0" distL="0" distR="0" wp14:anchorId="6CF3C5E7" wp14:editId="164E4C90">
            <wp:extent cx="4328160" cy="2026765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3942" t="78307"/>
                    <a:stretch/>
                  </pic:blipFill>
                  <pic:spPr bwMode="auto">
                    <a:xfrm>
                      <a:off x="0" y="0"/>
                      <a:ext cx="4349191" cy="2036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E0B4E25" w14:textId="4E00E1A7" w:rsidR="00585F19" w:rsidRDefault="00585F19"/>
    <w:sectPr w:rsidR="00585F1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67C6"/>
    <w:rsid w:val="000D67C6"/>
    <w:rsid w:val="001B52C1"/>
    <w:rsid w:val="00585F19"/>
    <w:rsid w:val="00E03B6F"/>
    <w:rsid w:val="00F643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257CBE"/>
  <w15:chartTrackingRefBased/>
  <w15:docId w15:val="{33D15400-1A08-49B5-B8A4-2B08487CCF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align-justify">
    <w:name w:val="align-justify"/>
    <w:basedOn w:val="Normalny"/>
    <w:rsid w:val="001B52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styleId="Hipercze">
    <w:name w:val="Hyperlink"/>
    <w:basedOn w:val="Domylnaczcionkaakapitu"/>
    <w:uiPriority w:val="99"/>
    <w:semiHidden/>
    <w:unhideWhenUsed/>
    <w:rsid w:val="001B52C1"/>
    <w:rPr>
      <w:color w:val="0000FF"/>
      <w:u w:val="single"/>
    </w:rPr>
  </w:style>
  <w:style w:type="paragraph" w:styleId="NormalnyWeb">
    <w:name w:val="Normal (Web)"/>
    <w:basedOn w:val="Normalny"/>
    <w:uiPriority w:val="99"/>
    <w:semiHidden/>
    <w:unhideWhenUsed/>
    <w:rsid w:val="001B52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940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4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://panel.agh.edu.pl/" TargetMode="External"/><Relationship Id="rId11" Type="http://schemas.openxmlformats.org/officeDocument/2006/relationships/fontTable" Target="fontTable.xml"/><Relationship Id="rId5" Type="http://schemas.openxmlformats.org/officeDocument/2006/relationships/hyperlink" Target="http://openvpn.net/index.php/open-source/downloads.html" TargetMode="External"/><Relationship Id="rId10" Type="http://schemas.openxmlformats.org/officeDocument/2006/relationships/image" Target="media/image5.png"/><Relationship Id="rId4" Type="http://schemas.openxmlformats.org/officeDocument/2006/relationships/image" Target="media/image1.png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3</Pages>
  <Words>288</Words>
  <Characters>1730</Characters>
  <Application>Microsoft Office Word</Application>
  <DocSecurity>0</DocSecurity>
  <Lines>14</Lines>
  <Paragraphs>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Szymon LIS</dc:creator>
  <cp:keywords/>
  <dc:description/>
  <cp:lastModifiedBy>Szymon LIS</cp:lastModifiedBy>
  <cp:revision>2</cp:revision>
  <dcterms:created xsi:type="dcterms:W3CDTF">2019-05-30T05:27:00Z</dcterms:created>
  <dcterms:modified xsi:type="dcterms:W3CDTF">2019-05-30T05:43:00Z</dcterms:modified>
</cp:coreProperties>
</file>